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93AC" w14:textId="77777777" w:rsidR="00BA14C7" w:rsidRDefault="00BA14C7" w:rsidP="00BA14C7">
      <w:pPr>
        <w:pStyle w:val="Heading1"/>
        <w:jc w:val="center"/>
        <w:rPr>
          <w:rFonts w:ascii="Arial" w:hAnsi="Arial" w:cs="Arial"/>
          <w:sz w:val="28"/>
          <w:szCs w:val="28"/>
        </w:rPr>
      </w:pPr>
      <w:bookmarkStart w:id="0" w:name="_Hlk152060469"/>
      <w:bookmarkEnd w:id="0"/>
      <w:r>
        <w:rPr>
          <w:noProof/>
          <w14:ligatures w14:val="standardContextual"/>
        </w:rPr>
        <w:drawing>
          <wp:inline distT="0" distB="0" distL="0" distR="0" wp14:anchorId="35382A23" wp14:editId="2B729F0A">
            <wp:extent cx="1803400" cy="1753566"/>
            <wp:effectExtent l="0" t="0" r="6350" b="0"/>
            <wp:docPr id="1000725303" name="Picture 1" descr="A logo of a globe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5303" name="Picture 1" descr="A logo of a globe and a letter&#10;&#10;Description automatically generated"/>
                    <pic:cNvPicPr/>
                  </pic:nvPicPr>
                  <pic:blipFill>
                    <a:blip r:embed="rId6"/>
                    <a:stretch>
                      <a:fillRect/>
                    </a:stretch>
                  </pic:blipFill>
                  <pic:spPr>
                    <a:xfrm>
                      <a:off x="0" y="0"/>
                      <a:ext cx="1803400" cy="1753566"/>
                    </a:xfrm>
                    <a:prstGeom prst="rect">
                      <a:avLst/>
                    </a:prstGeom>
                  </pic:spPr>
                </pic:pic>
              </a:graphicData>
            </a:graphic>
          </wp:inline>
        </w:drawing>
      </w:r>
    </w:p>
    <w:p w14:paraId="5EBD8755" w14:textId="4DC24BE3" w:rsidR="00BA14C7" w:rsidRDefault="00A950D7" w:rsidP="00BA14C7">
      <w:pPr>
        <w:pStyle w:val="Heading1"/>
        <w:jc w:val="center"/>
        <w:rPr>
          <w:rFonts w:ascii="Arial" w:hAnsi="Arial" w:cs="Arial"/>
          <w:sz w:val="28"/>
          <w:szCs w:val="28"/>
        </w:rPr>
      </w:pPr>
      <w:r>
        <w:rPr>
          <w:rFonts w:ascii="Arial" w:hAnsi="Arial" w:cs="Arial"/>
          <w:sz w:val="28"/>
          <w:szCs w:val="28"/>
        </w:rPr>
        <w:t>N</w:t>
      </w:r>
      <w:r w:rsidR="00477C8D" w:rsidRPr="00477C8D">
        <w:rPr>
          <w:rFonts w:ascii="Arial" w:hAnsi="Arial" w:cs="Arial"/>
          <w:sz w:val="28"/>
          <w:szCs w:val="28"/>
        </w:rPr>
        <w:t>ovembre 2023</w:t>
      </w:r>
    </w:p>
    <w:p w14:paraId="36BB00D0" w14:textId="3DF2BBD3" w:rsidR="00477C8D" w:rsidRPr="00477C8D" w:rsidRDefault="00BA14C7" w:rsidP="00BA14C7">
      <w:pPr>
        <w:pStyle w:val="Heading1"/>
        <w:jc w:val="center"/>
        <w:rPr>
          <w:rFonts w:ascii="Arial" w:hAnsi="Arial" w:cs="Arial"/>
          <w:sz w:val="28"/>
          <w:szCs w:val="28"/>
        </w:rPr>
      </w:pPr>
      <w:r>
        <w:rPr>
          <w:rFonts w:ascii="Arial" w:hAnsi="Arial" w:cs="Arial"/>
          <w:sz w:val="28"/>
          <w:szCs w:val="28"/>
        </w:rPr>
        <w:t>Déclaration de la Fédération mondiale des sourds-aveugles</w:t>
      </w:r>
    </w:p>
    <w:p w14:paraId="07CACE70" w14:textId="3F1B02DB" w:rsidR="00037AF9" w:rsidRPr="00477C8D" w:rsidRDefault="00037AF9" w:rsidP="00BA14C7">
      <w:pPr>
        <w:pStyle w:val="Heading1"/>
        <w:jc w:val="center"/>
        <w:rPr>
          <w:rFonts w:ascii="Arial" w:hAnsi="Arial" w:cs="Arial"/>
        </w:rPr>
      </w:pPr>
      <w:r w:rsidRPr="00477C8D">
        <w:rPr>
          <w:rFonts w:ascii="Arial" w:hAnsi="Arial" w:cs="Arial"/>
        </w:rPr>
        <w:t>Violations des droits humains en Haïti contre les personnes sourdes-aveugles</w:t>
      </w:r>
    </w:p>
    <w:p w14:paraId="560EAD58" w14:textId="02FC4E56" w:rsidR="00037AF9" w:rsidRPr="00FD6077" w:rsidRDefault="00C3133F" w:rsidP="00037AF9">
      <w:pPr>
        <w:pStyle w:val="NormalWeb"/>
        <w:spacing w:before="0" w:beforeAutospacing="0" w:after="0" w:afterAutospacing="0"/>
        <w:rPr>
          <w:rFonts w:ascii="Arial" w:hAnsi="Arial" w:cs="Arial"/>
          <w:color w:val="2E2E2E"/>
          <w:sz w:val="26"/>
          <w:szCs w:val="26"/>
          <w:lang w:val="fr-FR"/>
        </w:rPr>
      </w:pPr>
      <w:r w:rsidRPr="00BA14C7">
        <w:rPr>
          <w:rFonts w:ascii="Arial" w:hAnsi="Arial" w:cs="Arial"/>
          <w:color w:val="2E2E2E"/>
          <w:sz w:val="26"/>
          <w:szCs w:val="26"/>
        </w:rPr>
        <w:t>La violence en Haïti a considérablement augmenté depuis début 2023. Cela inclut les violations des droits humains perpétrées par des groupes criminels contre des civils, telles que des meurtres, des enlèvements, des actes de torture et des viols. Les groupes les plus défavorisés, comme les personnes handicapées, sont particulièrement ciblés.</w:t>
      </w:r>
    </w:p>
    <w:p w14:paraId="2A2E3AF3" w14:textId="77777777" w:rsidR="00037AF9" w:rsidRPr="00BA14C7" w:rsidRDefault="00037AF9" w:rsidP="00477C8D">
      <w:pPr>
        <w:pStyle w:val="NormalWeb"/>
        <w:spacing w:before="0" w:beforeAutospacing="0" w:after="0" w:afterAutospacing="0"/>
        <w:jc w:val="center"/>
        <w:rPr>
          <w:rFonts w:ascii="Arial" w:hAnsi="Arial" w:cs="Arial"/>
          <w:color w:val="2E2E2E"/>
          <w:sz w:val="26"/>
          <w:szCs w:val="26"/>
        </w:rPr>
      </w:pPr>
    </w:p>
    <w:p w14:paraId="1771BA95" w14:textId="4BBF061A" w:rsidR="003C4FCC" w:rsidRPr="00BA14C7" w:rsidRDefault="003C4FCC" w:rsidP="003C4FCC">
      <w:pPr>
        <w:pStyle w:val="NormalWeb"/>
        <w:spacing w:before="0" w:beforeAutospacing="0" w:after="0" w:afterAutospacing="0"/>
        <w:rPr>
          <w:rFonts w:ascii="Arial" w:hAnsi="Arial" w:cs="Arial"/>
          <w:color w:val="2E2E2E"/>
          <w:sz w:val="26"/>
          <w:szCs w:val="26"/>
        </w:rPr>
      </w:pPr>
      <w:r w:rsidRPr="00BA14C7">
        <w:rPr>
          <w:rFonts w:ascii="Arial" w:hAnsi="Arial" w:cs="Arial"/>
          <w:color w:val="2E2E2E"/>
          <w:sz w:val="26"/>
          <w:szCs w:val="26"/>
        </w:rPr>
        <w:t xml:space="preserve">Amnesty International, </w:t>
      </w:r>
      <w:r w:rsidRPr="00BA14C7">
        <w:rPr>
          <w:rFonts w:ascii="Arial" w:hAnsi="Arial" w:cs="Arial"/>
          <w:i/>
          <w:iCs/>
          <w:color w:val="2E2E2E"/>
          <w:sz w:val="26"/>
          <w:szCs w:val="26"/>
        </w:rPr>
        <w:t xml:space="preserve">Human Rights Watch </w:t>
      </w:r>
      <w:r w:rsidRPr="00BA14C7">
        <w:rPr>
          <w:rFonts w:ascii="Arial" w:hAnsi="Arial" w:cs="Arial"/>
          <w:color w:val="2E2E2E"/>
          <w:sz w:val="26"/>
          <w:szCs w:val="26"/>
        </w:rPr>
        <w:t>et le Haut-Commissariat des Nations Unies aux droits de l'homme, entre autres, ont publié de nombreux rapports sur la question et des déclarations publiques appelant à la fin de ces violations des droits humains.</w:t>
      </w:r>
    </w:p>
    <w:p w14:paraId="52C05039" w14:textId="77777777" w:rsidR="003C4FCC" w:rsidRPr="00BA14C7" w:rsidRDefault="003C4FCC" w:rsidP="003C4FCC">
      <w:pPr>
        <w:pStyle w:val="NormalWeb"/>
        <w:spacing w:before="0" w:beforeAutospacing="0" w:after="0" w:afterAutospacing="0"/>
        <w:rPr>
          <w:rFonts w:ascii="Arial" w:hAnsi="Arial" w:cs="Arial"/>
          <w:color w:val="2E2E2E"/>
          <w:sz w:val="26"/>
          <w:szCs w:val="26"/>
        </w:rPr>
      </w:pPr>
    </w:p>
    <w:p w14:paraId="39C204A5" w14:textId="31E6222D" w:rsidR="00037AF9" w:rsidRPr="00BA14C7" w:rsidRDefault="003E5E9A" w:rsidP="00037AF9">
      <w:pPr>
        <w:spacing w:after="160" w:line="233" w:lineRule="atLeast"/>
        <w:jc w:val="both"/>
        <w:rPr>
          <w:rFonts w:ascii="Arial" w:eastAsia="Times New Roman" w:hAnsi="Arial" w:cs="Arial"/>
          <w:color w:val="2E2E2E"/>
          <w:sz w:val="26"/>
          <w:szCs w:val="26"/>
        </w:rPr>
      </w:pPr>
      <w:r w:rsidRPr="00BA14C7">
        <w:rPr>
          <w:rFonts w:ascii="Arial" w:eastAsia="Times New Roman" w:hAnsi="Arial" w:cs="Arial"/>
          <w:color w:val="2E2E2E"/>
          <w:sz w:val="26"/>
          <w:szCs w:val="26"/>
        </w:rPr>
        <w:t>Avec horreur et indignation, la Fédération mondiale des sourds-aveugles (WFDB) a reçu, le 10 novembre, une terrible nouvelle de la part de notre membre en Haïti, l'Union des sourds-aveugles haïtiens (UHDB). 25 membres de leur organisation ont été kidnappés et plusieurs femmes sourdes-aveugles ont été agressées sexuellement, torturées et battues par ces bandes armées. D’autres personnes ont été contraintes de fuir leur foyer et de chercher refuge ailleurs, comme dans les églises.</w:t>
      </w:r>
    </w:p>
    <w:p w14:paraId="07BF47F6" w14:textId="70DC15DD" w:rsidR="00037AF9" w:rsidRPr="00BA14C7" w:rsidRDefault="00037AF9" w:rsidP="003C4FCC">
      <w:pPr>
        <w:spacing w:after="160" w:line="233" w:lineRule="atLeast"/>
        <w:jc w:val="both"/>
        <w:rPr>
          <w:rFonts w:ascii="Arial" w:eastAsia="Times New Roman" w:hAnsi="Arial" w:cs="Arial"/>
          <w:color w:val="2E2E2E"/>
          <w:sz w:val="26"/>
          <w:szCs w:val="26"/>
        </w:rPr>
      </w:pPr>
      <w:r w:rsidRPr="00BA14C7">
        <w:rPr>
          <w:rFonts w:ascii="Arial" w:eastAsia="Times New Roman" w:hAnsi="Arial" w:cs="Arial"/>
          <w:color w:val="2E2E2E"/>
          <w:sz w:val="26"/>
          <w:szCs w:val="26"/>
        </w:rPr>
        <w:t>Les personnes sourdes-aveugles, parmi d’autres personnes handicapées, connaissent la famine et vivent dans des conditions inhumaines.</w:t>
      </w:r>
    </w:p>
    <w:p w14:paraId="5BD167C1" w14:textId="64B9E29A" w:rsidR="000F1537" w:rsidRPr="00BA14C7" w:rsidRDefault="000F1537" w:rsidP="00037AF9">
      <w:pPr>
        <w:pStyle w:val="NormalWeb"/>
        <w:spacing w:before="0" w:beforeAutospacing="0" w:after="240" w:afterAutospacing="0"/>
        <w:rPr>
          <w:rFonts w:ascii="Arial" w:hAnsi="Arial" w:cs="Arial"/>
          <w:b/>
          <w:bCs/>
          <w:color w:val="2E2E2E"/>
          <w:sz w:val="26"/>
          <w:szCs w:val="26"/>
        </w:rPr>
      </w:pPr>
      <w:r w:rsidRPr="00BA14C7">
        <w:rPr>
          <w:rFonts w:ascii="Arial" w:hAnsi="Arial" w:cs="Arial"/>
          <w:b/>
          <w:bCs/>
          <w:color w:val="2E2E2E"/>
          <w:sz w:val="26"/>
          <w:szCs w:val="26"/>
        </w:rPr>
        <w:t xml:space="preserve">La WFDB condamne fermement toute violence contre les civils, les personnes handicapées et toutes les personnes </w:t>
      </w:r>
      <w:r w:rsidR="003D5F62">
        <w:rPr>
          <w:rFonts w:ascii="Arial" w:hAnsi="Arial" w:cs="Arial"/>
          <w:b/>
          <w:bCs/>
          <w:color w:val="2E2E2E"/>
          <w:sz w:val="26"/>
          <w:szCs w:val="26"/>
        </w:rPr>
        <w:t>en situation de vulnérabilité</w:t>
      </w:r>
      <w:r w:rsidRPr="00BA14C7">
        <w:rPr>
          <w:rFonts w:ascii="Arial" w:hAnsi="Arial" w:cs="Arial"/>
          <w:b/>
          <w:bCs/>
          <w:color w:val="2E2E2E"/>
          <w:sz w:val="26"/>
          <w:szCs w:val="26"/>
        </w:rPr>
        <w:t>.</w:t>
      </w:r>
    </w:p>
    <w:p w14:paraId="41053482" w14:textId="216734DF" w:rsidR="00037AF9" w:rsidRPr="00BA14C7" w:rsidRDefault="00037AF9" w:rsidP="00037AF9">
      <w:pPr>
        <w:pStyle w:val="NormalWeb"/>
        <w:spacing w:before="0" w:beforeAutospacing="0" w:after="240" w:afterAutospacing="0"/>
        <w:rPr>
          <w:rFonts w:ascii="Arial" w:hAnsi="Arial" w:cs="Arial"/>
          <w:b/>
          <w:bCs/>
          <w:color w:val="2E2E2E"/>
          <w:sz w:val="26"/>
          <w:szCs w:val="26"/>
        </w:rPr>
      </w:pPr>
      <w:r w:rsidRPr="00BA14C7">
        <w:rPr>
          <w:rFonts w:ascii="Arial" w:hAnsi="Arial" w:cs="Arial"/>
          <w:b/>
          <w:bCs/>
          <w:color w:val="2E2E2E"/>
          <w:sz w:val="26"/>
          <w:szCs w:val="26"/>
        </w:rPr>
        <w:lastRenderedPageBreak/>
        <w:t>La communauté internationale doit montrer son indignation, sa solidarité et sa coopération pour mettre fin à cette situation. Nous devons également soutenir les victimes et garantir leur sécurité et leur bien-être, avec une attention particulière aux groupes défavorisés, comme les personnes sourdes-aveugles.</w:t>
      </w:r>
    </w:p>
    <w:p w14:paraId="289494D1" w14:textId="77777777" w:rsidR="00076AD8" w:rsidRPr="00FD6077" w:rsidRDefault="00076AD8" w:rsidP="00076AD8">
      <w:pPr>
        <w:pStyle w:val="NormalWeb"/>
        <w:spacing w:before="0" w:beforeAutospacing="0" w:after="0" w:afterAutospacing="0"/>
        <w:rPr>
          <w:rFonts w:ascii="Arial" w:hAnsi="Arial" w:cs="Arial"/>
          <w:b/>
          <w:bCs/>
          <w:color w:val="2E2E2E"/>
          <w:sz w:val="26"/>
          <w:szCs w:val="26"/>
          <w:lang w:val="fr-FR"/>
        </w:rPr>
      </w:pPr>
    </w:p>
    <w:p w14:paraId="74ADA333" w14:textId="4A370802" w:rsidR="00076AD8" w:rsidRPr="00FD6077" w:rsidRDefault="00A950D7" w:rsidP="00076AD8">
      <w:pPr>
        <w:pStyle w:val="NormalWeb"/>
        <w:spacing w:before="0" w:beforeAutospacing="0" w:after="0" w:afterAutospacing="0"/>
        <w:rPr>
          <w:rFonts w:ascii="Arial" w:hAnsi="Arial" w:cs="Arial"/>
          <w:b/>
          <w:bCs/>
          <w:color w:val="2E2E2E"/>
          <w:sz w:val="26"/>
          <w:szCs w:val="26"/>
          <w:lang w:val="fr-FR"/>
        </w:rPr>
      </w:pPr>
      <w:r>
        <w:rPr>
          <w:rFonts w:ascii="Arial" w:hAnsi="Arial" w:cs="Arial"/>
          <w:b/>
          <w:bCs/>
          <w:color w:val="2E2E2E"/>
          <w:sz w:val="26"/>
          <w:szCs w:val="26"/>
          <w:lang w:val="fr-FR"/>
        </w:rPr>
        <w:t>Déclaration a</w:t>
      </w:r>
      <w:r w:rsidR="00076AD8" w:rsidRPr="00FD6077">
        <w:rPr>
          <w:rFonts w:ascii="Arial" w:hAnsi="Arial" w:cs="Arial"/>
          <w:b/>
          <w:bCs/>
          <w:color w:val="2E2E2E"/>
          <w:sz w:val="26"/>
          <w:szCs w:val="26"/>
          <w:lang w:val="fr-FR"/>
        </w:rPr>
        <w:t>pprouvé</w:t>
      </w:r>
      <w:r>
        <w:rPr>
          <w:rFonts w:ascii="Arial" w:hAnsi="Arial" w:cs="Arial"/>
          <w:b/>
          <w:bCs/>
          <w:color w:val="2E2E2E"/>
          <w:sz w:val="26"/>
          <w:szCs w:val="26"/>
          <w:lang w:val="fr-FR"/>
        </w:rPr>
        <w:t>e</w:t>
      </w:r>
      <w:r w:rsidR="00076AD8" w:rsidRPr="00FD6077">
        <w:rPr>
          <w:rFonts w:ascii="Arial" w:hAnsi="Arial" w:cs="Arial"/>
          <w:b/>
          <w:bCs/>
          <w:color w:val="2E2E2E"/>
          <w:sz w:val="26"/>
          <w:szCs w:val="26"/>
          <w:lang w:val="fr-FR"/>
        </w:rPr>
        <w:t xml:space="preserve"> et soutenu</w:t>
      </w:r>
      <w:r>
        <w:rPr>
          <w:rFonts w:ascii="Arial" w:hAnsi="Arial" w:cs="Arial"/>
          <w:b/>
          <w:bCs/>
          <w:color w:val="2E2E2E"/>
          <w:sz w:val="26"/>
          <w:szCs w:val="26"/>
          <w:lang w:val="fr-FR"/>
        </w:rPr>
        <w:t>e</w:t>
      </w:r>
      <w:r w:rsidR="00076AD8" w:rsidRPr="00FD6077">
        <w:rPr>
          <w:rFonts w:ascii="Arial" w:hAnsi="Arial" w:cs="Arial"/>
          <w:b/>
          <w:bCs/>
          <w:color w:val="2E2E2E"/>
          <w:sz w:val="26"/>
          <w:szCs w:val="26"/>
          <w:lang w:val="fr-FR"/>
        </w:rPr>
        <w:t xml:space="preserve"> par :</w:t>
      </w:r>
    </w:p>
    <w:p w14:paraId="445AE2C6" w14:textId="77777777" w:rsidR="00076AD8" w:rsidRPr="00FD6077" w:rsidRDefault="00076AD8" w:rsidP="00076AD8">
      <w:pPr>
        <w:spacing w:after="160" w:line="233" w:lineRule="atLeast"/>
        <w:jc w:val="both"/>
        <w:rPr>
          <w:rFonts w:ascii="Arial" w:eastAsia="Times New Roman" w:hAnsi="Arial" w:cs="Arial"/>
          <w:color w:val="2E2E2E"/>
          <w:sz w:val="26"/>
          <w:szCs w:val="26"/>
          <w:lang w:val="fr-FR"/>
        </w:rPr>
      </w:pPr>
      <w:r w:rsidRPr="008220A7">
        <w:rPr>
          <w:noProof/>
          <w:sz w:val="26"/>
          <w:szCs w:val="26"/>
        </w:rPr>
        <w:drawing>
          <wp:anchor distT="0" distB="0" distL="114300" distR="114300" simplePos="0" relativeHeight="251659264" behindDoc="0" locked="0" layoutInCell="1" allowOverlap="1" wp14:anchorId="3DC11667" wp14:editId="33853640">
            <wp:simplePos x="0" y="0"/>
            <wp:positionH relativeFrom="margin">
              <wp:align>left</wp:align>
            </wp:positionH>
            <wp:positionV relativeFrom="paragraph">
              <wp:posOffset>171450</wp:posOffset>
            </wp:positionV>
            <wp:extent cx="883920" cy="899795"/>
            <wp:effectExtent l="0" t="0" r="0" b="0"/>
            <wp:wrapSquare wrapText="bothSides"/>
            <wp:docPr id="2" name="Imagen 2" descr="AFD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FDB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3920" cy="899795"/>
                    </a:xfrm>
                    <a:prstGeom prst="rect">
                      <a:avLst/>
                    </a:prstGeom>
                    <a:noFill/>
                    <a:ln>
                      <a:noFill/>
                    </a:ln>
                  </pic:spPr>
                </pic:pic>
              </a:graphicData>
            </a:graphic>
          </wp:anchor>
        </w:drawing>
      </w:r>
    </w:p>
    <w:p w14:paraId="6DBA9A85" w14:textId="77777777" w:rsidR="00076AD8" w:rsidRPr="00FD6077" w:rsidRDefault="00076AD8" w:rsidP="00076AD8">
      <w:pPr>
        <w:spacing w:after="160" w:line="233" w:lineRule="atLeast"/>
        <w:jc w:val="both"/>
        <w:rPr>
          <w:noProof/>
          <w:sz w:val="26"/>
          <w:szCs w:val="26"/>
          <w:lang w:val="fr-FR"/>
        </w:rPr>
      </w:pPr>
    </w:p>
    <w:p w14:paraId="2AC6E34B" w14:textId="77777777" w:rsidR="00076AD8" w:rsidRPr="00FD6077" w:rsidRDefault="00076AD8" w:rsidP="00076AD8">
      <w:pPr>
        <w:spacing w:after="160" w:line="233" w:lineRule="atLeast"/>
        <w:jc w:val="both"/>
        <w:rPr>
          <w:noProof/>
          <w:sz w:val="26"/>
          <w:szCs w:val="26"/>
          <w:lang w:val="fr-FR"/>
        </w:rPr>
      </w:pPr>
    </w:p>
    <w:p w14:paraId="4C255441" w14:textId="5C8A9822" w:rsidR="00076AD8" w:rsidRPr="00FD6077" w:rsidRDefault="00A950D7" w:rsidP="003D5F62">
      <w:pPr>
        <w:spacing w:after="160" w:line="233" w:lineRule="atLeast"/>
        <w:ind w:left="2160"/>
        <w:jc w:val="both"/>
        <w:rPr>
          <w:rFonts w:ascii="Arial" w:eastAsia="Times New Roman" w:hAnsi="Arial" w:cs="Arial"/>
          <w:color w:val="2E2E2E"/>
          <w:sz w:val="26"/>
          <w:szCs w:val="26"/>
          <w:lang w:val="fr-FR"/>
        </w:rPr>
      </w:pPr>
      <w:r>
        <w:rPr>
          <w:rFonts w:ascii="Arial" w:eastAsia="Times New Roman" w:hAnsi="Arial" w:cs="Arial"/>
          <w:color w:val="2E2E2E"/>
          <w:sz w:val="26"/>
          <w:szCs w:val="26"/>
          <w:lang w:val="fr-FR"/>
        </w:rPr>
        <w:t xml:space="preserve">La </w:t>
      </w:r>
      <w:r w:rsidR="00076AD8" w:rsidRPr="00FD6077">
        <w:rPr>
          <w:rFonts w:ascii="Arial" w:eastAsia="Times New Roman" w:hAnsi="Arial" w:cs="Arial"/>
          <w:color w:val="2E2E2E"/>
          <w:sz w:val="26"/>
          <w:szCs w:val="26"/>
          <w:lang w:val="fr-FR"/>
        </w:rPr>
        <w:t>Fédération Africaine des Sourds-Aveugles (AFDB)</w:t>
      </w:r>
    </w:p>
    <w:p w14:paraId="51663EEF" w14:textId="3C472526" w:rsidR="00076AD8" w:rsidRPr="00FD6077" w:rsidRDefault="00076AD8" w:rsidP="00076AD8">
      <w:pPr>
        <w:spacing w:after="160" w:line="233" w:lineRule="atLeast"/>
        <w:jc w:val="both"/>
        <w:rPr>
          <w:rFonts w:ascii="Arial" w:eastAsia="Times New Roman" w:hAnsi="Arial" w:cs="Arial"/>
          <w:color w:val="2E2E2E"/>
          <w:sz w:val="26"/>
          <w:szCs w:val="26"/>
          <w:lang w:val="fr-FR"/>
        </w:rPr>
      </w:pPr>
      <w:r w:rsidRPr="008220A7">
        <w:rPr>
          <w:noProof/>
          <w:sz w:val="26"/>
          <w:szCs w:val="26"/>
        </w:rPr>
        <w:drawing>
          <wp:inline distT="0" distB="0" distL="0" distR="0" wp14:anchorId="187EFE02" wp14:editId="357AE400">
            <wp:extent cx="996950" cy="996950"/>
            <wp:effectExtent l="0" t="0" r="0" b="0"/>
            <wp:docPr id="449786633" name="Picture 1" descr="Deafblind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86633" name="Picture 1" descr="Deafblind Internationa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r w:rsidR="00620E91" w:rsidRPr="00FD6077">
        <w:rPr>
          <w:rFonts w:ascii="Arial" w:eastAsia="Times New Roman" w:hAnsi="Arial" w:cs="Arial"/>
          <w:color w:val="2E2E2E"/>
          <w:sz w:val="26"/>
          <w:szCs w:val="26"/>
          <w:lang w:val="fr-FR"/>
        </w:rPr>
        <w:t xml:space="preserve"> </w:t>
      </w:r>
      <w:r w:rsidR="00620E91" w:rsidRPr="00FD6077">
        <w:rPr>
          <w:rFonts w:ascii="Arial" w:eastAsia="Times New Roman" w:hAnsi="Arial" w:cs="Arial"/>
          <w:color w:val="2E2E2E"/>
          <w:sz w:val="26"/>
          <w:szCs w:val="26"/>
          <w:lang w:val="fr-FR"/>
        </w:rPr>
        <w:tab/>
      </w:r>
      <w:r w:rsidR="003D5F62">
        <w:rPr>
          <w:rFonts w:ascii="Arial" w:eastAsia="Times New Roman" w:hAnsi="Arial" w:cs="Arial"/>
          <w:color w:val="2E2E2E"/>
          <w:sz w:val="26"/>
          <w:szCs w:val="26"/>
          <w:lang w:val="fr-FR"/>
        </w:rPr>
        <w:t>Deafblind</w:t>
      </w:r>
      <w:r w:rsidRPr="00FD6077">
        <w:rPr>
          <w:rFonts w:ascii="Arial" w:eastAsia="Times New Roman" w:hAnsi="Arial" w:cs="Arial"/>
          <w:color w:val="2E2E2E"/>
          <w:sz w:val="26"/>
          <w:szCs w:val="26"/>
          <w:lang w:val="fr-FR"/>
        </w:rPr>
        <w:t xml:space="preserve"> International (DbI)</w:t>
      </w:r>
    </w:p>
    <w:p w14:paraId="51ED6B27" w14:textId="58062E8C" w:rsidR="00620E91" w:rsidRPr="00FD6077" w:rsidRDefault="00620E91" w:rsidP="00076AD8">
      <w:pPr>
        <w:spacing w:after="160" w:line="233" w:lineRule="atLeast"/>
        <w:jc w:val="both"/>
        <w:rPr>
          <w:rFonts w:ascii="Arial" w:eastAsia="Times New Roman" w:hAnsi="Arial" w:cs="Arial"/>
          <w:color w:val="2E2E2E"/>
          <w:sz w:val="26"/>
          <w:szCs w:val="26"/>
          <w:lang w:val="fr-FR"/>
        </w:rPr>
      </w:pPr>
      <w:r>
        <w:rPr>
          <w:rFonts w:ascii="-webkit-standard" w:hAnsi="-webkit-standard"/>
          <w:noProof/>
          <w:color w:val="000000"/>
          <w:lang w:val="es-ES" w:eastAsia="es-ES_tradnl"/>
        </w:rPr>
        <w:drawing>
          <wp:inline distT="0" distB="0" distL="0" distR="0" wp14:anchorId="7CCD16F9" wp14:editId="7A9EB461">
            <wp:extent cx="781050" cy="781050"/>
            <wp:effectExtent l="0" t="0" r="0" b="0"/>
            <wp:docPr id="1275826779" name="Picture 1" descr="ED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6779" name="Picture 1" descr="EDbU 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FD6077">
        <w:rPr>
          <w:rFonts w:ascii="Arial" w:eastAsia="Times New Roman" w:hAnsi="Arial" w:cs="Arial"/>
          <w:color w:val="2E2E2E"/>
          <w:sz w:val="26"/>
          <w:szCs w:val="26"/>
          <w:lang w:val="fr-FR"/>
        </w:rPr>
        <w:tab/>
      </w:r>
      <w:r w:rsidR="003D5F62">
        <w:rPr>
          <w:rFonts w:ascii="Arial" w:eastAsia="Times New Roman" w:hAnsi="Arial" w:cs="Arial"/>
          <w:color w:val="2E2E2E"/>
          <w:sz w:val="26"/>
          <w:szCs w:val="26"/>
          <w:lang w:val="fr-FR"/>
        </w:rPr>
        <w:tab/>
      </w:r>
      <w:r w:rsidR="00A950D7">
        <w:rPr>
          <w:rFonts w:ascii="Arial" w:eastAsia="Times New Roman" w:hAnsi="Arial" w:cs="Arial"/>
          <w:color w:val="2E2E2E"/>
          <w:sz w:val="26"/>
          <w:szCs w:val="26"/>
          <w:lang w:val="fr-FR"/>
        </w:rPr>
        <w:t>L’</w:t>
      </w:r>
      <w:r w:rsidR="00934170" w:rsidRPr="00FD6077">
        <w:rPr>
          <w:rFonts w:ascii="Arial" w:eastAsia="Times New Roman" w:hAnsi="Arial" w:cs="Arial"/>
          <w:color w:val="2E2E2E"/>
          <w:sz w:val="26"/>
          <w:szCs w:val="26"/>
          <w:lang w:val="fr-FR"/>
        </w:rPr>
        <w:t>Union européenne des sourds-aveugles (EDbU)</w:t>
      </w:r>
    </w:p>
    <w:p w14:paraId="5A8927AC" w14:textId="77777777" w:rsidR="00076AD8" w:rsidRPr="00FD6077" w:rsidRDefault="00076AD8" w:rsidP="00076AD8">
      <w:pPr>
        <w:spacing w:after="160" w:line="233" w:lineRule="atLeast"/>
        <w:jc w:val="both"/>
        <w:rPr>
          <w:rFonts w:ascii="Arial" w:eastAsia="Times New Roman" w:hAnsi="Arial" w:cs="Arial"/>
          <w:color w:val="2E2E2E"/>
          <w:sz w:val="26"/>
          <w:szCs w:val="26"/>
          <w:lang w:val="fr-FR"/>
        </w:rPr>
      </w:pPr>
      <w:r w:rsidRPr="008220A7">
        <w:rPr>
          <w:noProof/>
          <w:sz w:val="26"/>
          <w:szCs w:val="26"/>
        </w:rPr>
        <w:drawing>
          <wp:anchor distT="0" distB="0" distL="114300" distR="114300" simplePos="0" relativeHeight="251661312" behindDoc="1" locked="0" layoutInCell="1" allowOverlap="1" wp14:anchorId="5E2E11DC" wp14:editId="2FA22629">
            <wp:simplePos x="0" y="0"/>
            <wp:positionH relativeFrom="margin">
              <wp:posOffset>-38735</wp:posOffset>
            </wp:positionH>
            <wp:positionV relativeFrom="paragraph">
              <wp:posOffset>112395</wp:posOffset>
            </wp:positionV>
            <wp:extent cx="819150" cy="1016000"/>
            <wp:effectExtent l="0" t="0" r="0" b="0"/>
            <wp:wrapSquare wrapText="bothSides"/>
            <wp:docPr id="1344033966" name="Picture 6" descr="European Disabil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an Disability Forum Logo"/>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1915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3CAF3" w14:textId="77777777" w:rsidR="00076AD8" w:rsidRPr="00FD6077" w:rsidRDefault="00076AD8" w:rsidP="00076AD8">
      <w:pPr>
        <w:spacing w:after="160" w:line="233" w:lineRule="atLeast"/>
        <w:jc w:val="both"/>
        <w:rPr>
          <w:rFonts w:ascii="Arial" w:eastAsia="Times New Roman" w:hAnsi="Arial" w:cs="Arial"/>
          <w:color w:val="2E2E2E"/>
          <w:sz w:val="26"/>
          <w:szCs w:val="26"/>
          <w:lang w:val="fr-FR"/>
        </w:rPr>
      </w:pPr>
    </w:p>
    <w:p w14:paraId="244DA179" w14:textId="77777777" w:rsidR="00076AD8" w:rsidRPr="00FD6077" w:rsidRDefault="00076AD8" w:rsidP="00076AD8">
      <w:pPr>
        <w:spacing w:after="160" w:line="233" w:lineRule="atLeast"/>
        <w:jc w:val="both"/>
        <w:rPr>
          <w:rFonts w:ascii="Arial" w:eastAsia="Times New Roman" w:hAnsi="Arial" w:cs="Arial"/>
          <w:color w:val="2E2E2E"/>
          <w:sz w:val="26"/>
          <w:szCs w:val="26"/>
          <w:lang w:val="fr-FR"/>
        </w:rPr>
      </w:pPr>
    </w:p>
    <w:p w14:paraId="3BB77D9D" w14:textId="08F8EAD8" w:rsidR="00076AD8" w:rsidRPr="00FD6077" w:rsidRDefault="00A950D7" w:rsidP="003D5F62">
      <w:pPr>
        <w:spacing w:after="160" w:line="233" w:lineRule="atLeast"/>
        <w:ind w:left="2160"/>
        <w:jc w:val="both"/>
        <w:rPr>
          <w:rFonts w:ascii="Arial" w:eastAsia="Times New Roman" w:hAnsi="Arial" w:cs="Arial"/>
          <w:color w:val="2E2E2E"/>
          <w:sz w:val="26"/>
          <w:szCs w:val="26"/>
          <w:lang w:val="fr-FR"/>
        </w:rPr>
      </w:pPr>
      <w:r>
        <w:rPr>
          <w:rFonts w:ascii="Arial" w:eastAsia="Times New Roman" w:hAnsi="Arial" w:cs="Arial"/>
          <w:color w:val="2E2E2E"/>
          <w:sz w:val="26"/>
          <w:szCs w:val="26"/>
          <w:lang w:val="fr-FR"/>
        </w:rPr>
        <w:t xml:space="preserve">Le </w:t>
      </w:r>
      <w:r w:rsidR="00076AD8" w:rsidRPr="00FD6077">
        <w:rPr>
          <w:rFonts w:ascii="Arial" w:eastAsia="Times New Roman" w:hAnsi="Arial" w:cs="Arial"/>
          <w:color w:val="2E2E2E"/>
          <w:sz w:val="26"/>
          <w:szCs w:val="26"/>
          <w:lang w:val="fr-FR"/>
        </w:rPr>
        <w:t>Forum européen des personnes handicapées (</w:t>
      </w:r>
      <w:r w:rsidR="00FD6077">
        <w:rPr>
          <w:rFonts w:ascii="Arial" w:eastAsia="Times New Roman" w:hAnsi="Arial" w:cs="Arial"/>
          <w:color w:val="2E2E2E"/>
          <w:sz w:val="26"/>
          <w:szCs w:val="26"/>
          <w:lang w:val="fr-FR"/>
        </w:rPr>
        <w:t>EDF</w:t>
      </w:r>
      <w:r w:rsidR="00076AD8" w:rsidRPr="00FD6077">
        <w:rPr>
          <w:rFonts w:ascii="Arial" w:eastAsia="Times New Roman" w:hAnsi="Arial" w:cs="Arial"/>
          <w:color w:val="2E2E2E"/>
          <w:sz w:val="26"/>
          <w:szCs w:val="26"/>
          <w:lang w:val="fr-FR"/>
        </w:rPr>
        <w:t>)</w:t>
      </w:r>
    </w:p>
    <w:p w14:paraId="095AD677" w14:textId="11CEF721" w:rsidR="00076AD8" w:rsidRPr="00FD6077" w:rsidRDefault="00076AD8" w:rsidP="00076AD8">
      <w:pPr>
        <w:spacing w:after="160" w:line="233" w:lineRule="atLeast"/>
        <w:jc w:val="both"/>
        <w:rPr>
          <w:rFonts w:ascii="Arial" w:eastAsia="Times New Roman" w:hAnsi="Arial" w:cs="Arial"/>
          <w:color w:val="2E2E2E"/>
          <w:sz w:val="26"/>
          <w:szCs w:val="26"/>
          <w:lang w:val="fr-FR"/>
        </w:rPr>
      </w:pPr>
    </w:p>
    <w:p w14:paraId="7CE25251" w14:textId="4BEB6E53" w:rsidR="00076AD8" w:rsidRPr="00FD6077" w:rsidRDefault="003D5F62" w:rsidP="00076AD8">
      <w:pPr>
        <w:spacing w:after="160" w:line="233" w:lineRule="atLeast"/>
        <w:jc w:val="both"/>
        <w:rPr>
          <w:rFonts w:ascii="Arial" w:eastAsia="Times New Roman" w:hAnsi="Arial" w:cs="Arial"/>
          <w:color w:val="2E2E2E"/>
          <w:sz w:val="26"/>
          <w:szCs w:val="26"/>
          <w:lang w:val="fr-FR"/>
        </w:rPr>
      </w:pPr>
      <w:r w:rsidRPr="008220A7">
        <w:rPr>
          <w:noProof/>
          <w:sz w:val="26"/>
          <w:szCs w:val="26"/>
        </w:rPr>
        <w:drawing>
          <wp:anchor distT="0" distB="0" distL="114300" distR="114300" simplePos="0" relativeHeight="251660288" behindDoc="0" locked="0" layoutInCell="1" allowOverlap="1" wp14:anchorId="6E421157" wp14:editId="1D6A78CF">
            <wp:simplePos x="0" y="0"/>
            <wp:positionH relativeFrom="margin">
              <wp:posOffset>-318135</wp:posOffset>
            </wp:positionH>
            <wp:positionV relativeFrom="paragraph">
              <wp:posOffset>120650</wp:posOffset>
            </wp:positionV>
            <wp:extent cx="1631950" cy="611505"/>
            <wp:effectExtent l="0" t="0" r="6350" b="0"/>
            <wp:wrapSquare wrapText="bothSides"/>
            <wp:docPr id="4" name="Picture 4" desc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DA logo"/>
                    <pic:cNvPicPr/>
                  </pic:nvPicPr>
                  <pic:blipFill>
                    <a:blip r:embed="rId13">
                      <a:extLst>
                        <a:ext uri="{28A0092B-C50C-407E-A947-70E740481C1C}">
                          <a14:useLocalDpi xmlns:a14="http://schemas.microsoft.com/office/drawing/2010/main" val="0"/>
                        </a:ext>
                      </a:extLst>
                    </a:blip>
                    <a:stretch>
                      <a:fillRect/>
                    </a:stretch>
                  </pic:blipFill>
                  <pic:spPr>
                    <a:xfrm>
                      <a:off x="0" y="0"/>
                      <a:ext cx="1631950" cy="611505"/>
                    </a:xfrm>
                    <a:prstGeom prst="rect">
                      <a:avLst/>
                    </a:prstGeom>
                  </pic:spPr>
                </pic:pic>
              </a:graphicData>
            </a:graphic>
            <wp14:sizeRelH relativeFrom="margin">
              <wp14:pctWidth>0</wp14:pctWidth>
            </wp14:sizeRelH>
          </wp:anchor>
        </w:drawing>
      </w:r>
    </w:p>
    <w:p w14:paraId="36256BE1" w14:textId="1BD0BBEA" w:rsidR="00267547" w:rsidRDefault="00A950D7" w:rsidP="00076AD8">
      <w:pPr>
        <w:spacing w:after="160" w:line="233" w:lineRule="atLeast"/>
        <w:jc w:val="both"/>
        <w:rPr>
          <w:rFonts w:ascii="Arial" w:eastAsia="Times New Roman" w:hAnsi="Arial" w:cs="Arial"/>
          <w:color w:val="2E2E2E"/>
          <w:sz w:val="26"/>
          <w:szCs w:val="26"/>
        </w:rPr>
      </w:pPr>
      <w:r>
        <w:rPr>
          <w:rFonts w:ascii="Arial" w:eastAsia="Times New Roman" w:hAnsi="Arial" w:cs="Arial"/>
          <w:color w:val="2E2E2E"/>
          <w:sz w:val="26"/>
          <w:szCs w:val="26"/>
          <w:lang w:val="fr-FR"/>
        </w:rPr>
        <w:t>L’</w:t>
      </w:r>
      <w:r w:rsidR="00620E91">
        <w:rPr>
          <w:rFonts w:ascii="Arial" w:eastAsia="Times New Roman" w:hAnsi="Arial" w:cs="Arial"/>
          <w:color w:val="2E2E2E"/>
          <w:sz w:val="26"/>
          <w:szCs w:val="26"/>
        </w:rPr>
        <w:t>Alliance internationale des personnes handicapées (IDA)</w:t>
      </w:r>
    </w:p>
    <w:p w14:paraId="7F862353" w14:textId="77777777" w:rsidR="003D5F62" w:rsidRDefault="003D5F62" w:rsidP="003D5F62">
      <w:pPr>
        <w:spacing w:after="160" w:line="233" w:lineRule="atLeast"/>
        <w:jc w:val="both"/>
        <w:rPr>
          <w:rFonts w:ascii="Arial" w:eastAsia="Times New Roman" w:hAnsi="Arial" w:cs="Arial"/>
          <w:color w:val="2E2E2E"/>
          <w:sz w:val="26"/>
          <w:szCs w:val="26"/>
        </w:rPr>
      </w:pPr>
      <w:r>
        <w:rPr>
          <w:noProof/>
        </w:rPr>
        <w:drawing>
          <wp:anchor distT="0" distB="0" distL="114300" distR="114300" simplePos="0" relativeHeight="251663360" behindDoc="1" locked="0" layoutInCell="1" allowOverlap="1" wp14:anchorId="0A35358A" wp14:editId="788738F4">
            <wp:simplePos x="0" y="0"/>
            <wp:positionH relativeFrom="margin">
              <wp:posOffset>-114935</wp:posOffset>
            </wp:positionH>
            <wp:positionV relativeFrom="paragraph">
              <wp:posOffset>3175</wp:posOffset>
            </wp:positionV>
            <wp:extent cx="984250" cy="984250"/>
            <wp:effectExtent l="0" t="0" r="6350" b="6350"/>
            <wp:wrapTight wrapText="bothSides">
              <wp:wrapPolygon edited="0">
                <wp:start x="0" y="0"/>
                <wp:lineTo x="0" y="21321"/>
                <wp:lineTo x="21321" y="21321"/>
                <wp:lineTo x="21321" y="0"/>
                <wp:lineTo x="0" y="0"/>
              </wp:wrapPolygon>
            </wp:wrapTight>
            <wp:docPr id="667382596" name="Picture 1" descr="IDDC (@iddcconsortium)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DC (@iddcconsortium) / 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D5E83" w14:textId="22F72D00" w:rsidR="00267547" w:rsidRDefault="00A950D7" w:rsidP="003D5F62">
      <w:pPr>
        <w:spacing w:after="160" w:line="233" w:lineRule="atLeast"/>
        <w:ind w:left="2160"/>
        <w:jc w:val="both"/>
        <w:rPr>
          <w:rFonts w:ascii="Arial" w:eastAsia="Times New Roman" w:hAnsi="Arial" w:cs="Arial"/>
          <w:color w:val="2E2E2E"/>
          <w:sz w:val="26"/>
          <w:szCs w:val="26"/>
        </w:rPr>
      </w:pPr>
      <w:r>
        <w:rPr>
          <w:rFonts w:ascii="Arial" w:eastAsia="Times New Roman" w:hAnsi="Arial" w:cs="Arial"/>
          <w:color w:val="2E2E2E"/>
          <w:sz w:val="26"/>
          <w:szCs w:val="26"/>
        </w:rPr>
        <w:t xml:space="preserve">Le </w:t>
      </w:r>
      <w:r w:rsidR="00267547" w:rsidRPr="00267547">
        <w:rPr>
          <w:rFonts w:ascii="Arial" w:eastAsia="Times New Roman" w:hAnsi="Arial" w:cs="Arial"/>
          <w:color w:val="2E2E2E"/>
          <w:sz w:val="26"/>
          <w:szCs w:val="26"/>
        </w:rPr>
        <w:t>Consortium international sur le handicap et le développement (IDDC)</w:t>
      </w:r>
    </w:p>
    <w:p w14:paraId="1729BC14" w14:textId="77777777" w:rsidR="00267547" w:rsidRPr="008220A7" w:rsidRDefault="00267547" w:rsidP="00076AD8">
      <w:pPr>
        <w:spacing w:after="160" w:line="233" w:lineRule="atLeast"/>
        <w:jc w:val="both"/>
        <w:rPr>
          <w:rFonts w:ascii="Arial" w:eastAsia="Times New Roman" w:hAnsi="Arial" w:cs="Arial"/>
          <w:color w:val="2E2E2E"/>
          <w:sz w:val="26"/>
          <w:szCs w:val="26"/>
        </w:rPr>
      </w:pPr>
    </w:p>
    <w:p w14:paraId="570E4E12" w14:textId="76A0DE0D" w:rsidR="00C3318A" w:rsidRPr="00BA14C7" w:rsidRDefault="00620E91" w:rsidP="00BA14C7">
      <w:pPr>
        <w:spacing w:after="160" w:line="233" w:lineRule="atLeast"/>
        <w:jc w:val="both"/>
        <w:rPr>
          <w:rFonts w:ascii="Arial" w:eastAsia="Times New Roman" w:hAnsi="Arial" w:cs="Arial"/>
          <w:color w:val="2E2E2E"/>
          <w:sz w:val="26"/>
          <w:szCs w:val="26"/>
        </w:rPr>
      </w:pPr>
      <w:r w:rsidRPr="008220A7">
        <w:rPr>
          <w:noProof/>
          <w:sz w:val="26"/>
          <w:szCs w:val="26"/>
          <w14:ligatures w14:val="standardContextual"/>
        </w:rPr>
        <w:drawing>
          <wp:inline distT="0" distB="0" distL="0" distR="0" wp14:anchorId="6F51DF7B" wp14:editId="14738AD7">
            <wp:extent cx="1047750" cy="735369"/>
            <wp:effectExtent l="0" t="0" r="0" b="7620"/>
            <wp:docPr id="1" name="Picture 1" descr="Sense International Logo. Description: the Sense International name with hand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nse International Logo. Description: the Sense International name with hands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4859" cy="740358"/>
                    </a:xfrm>
                    <a:prstGeom prst="rect">
                      <a:avLst/>
                    </a:prstGeom>
                    <a:noFill/>
                    <a:ln>
                      <a:noFill/>
                    </a:ln>
                  </pic:spPr>
                </pic:pic>
              </a:graphicData>
            </a:graphic>
          </wp:inline>
        </w:drawing>
      </w:r>
      <w:r>
        <w:rPr>
          <w:rFonts w:ascii="Arial" w:eastAsia="Times New Roman" w:hAnsi="Arial" w:cs="Arial"/>
          <w:color w:val="2E2E2E"/>
          <w:sz w:val="26"/>
          <w:szCs w:val="26"/>
        </w:rPr>
        <w:tab/>
      </w:r>
      <w:r w:rsidR="00076AD8" w:rsidRPr="008220A7">
        <w:rPr>
          <w:rFonts w:ascii="Arial" w:eastAsia="Times New Roman" w:hAnsi="Arial" w:cs="Arial"/>
          <w:color w:val="2E2E2E"/>
          <w:sz w:val="26"/>
          <w:szCs w:val="26"/>
        </w:rPr>
        <w:t>Sens</w:t>
      </w:r>
      <w:r w:rsidR="00FD6077">
        <w:rPr>
          <w:rFonts w:ascii="Arial" w:eastAsia="Times New Roman" w:hAnsi="Arial" w:cs="Arial"/>
          <w:color w:val="2E2E2E"/>
          <w:sz w:val="26"/>
          <w:szCs w:val="26"/>
        </w:rPr>
        <w:t>e</w:t>
      </w:r>
      <w:r w:rsidR="00076AD8" w:rsidRPr="008220A7">
        <w:rPr>
          <w:rFonts w:ascii="Arial" w:eastAsia="Times New Roman" w:hAnsi="Arial" w:cs="Arial"/>
          <w:color w:val="2E2E2E"/>
          <w:sz w:val="26"/>
          <w:szCs w:val="26"/>
        </w:rPr>
        <w:t xml:space="preserve"> International</w:t>
      </w:r>
    </w:p>
    <w:sectPr w:rsidR="00C3318A" w:rsidRPr="00BA14C7" w:rsidSect="00BA14C7">
      <w:footerReference w:type="default" r:id="rId16"/>
      <w:pgSz w:w="11906" w:h="16838"/>
      <w:pgMar w:top="1417" w:right="1701" w:bottom="1417" w:left="1701" w:header="11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58DA0" w14:textId="77777777" w:rsidR="00A261A3" w:rsidRDefault="00A261A3" w:rsidP="00BA14C7">
      <w:r>
        <w:separator/>
      </w:r>
    </w:p>
  </w:endnote>
  <w:endnote w:type="continuationSeparator" w:id="0">
    <w:p w14:paraId="14580F0A" w14:textId="77777777" w:rsidR="00A261A3" w:rsidRDefault="00A261A3" w:rsidP="00BA1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278515"/>
      <w:docPartObj>
        <w:docPartGallery w:val="Page Numbers (Bottom of Page)"/>
        <w:docPartUnique/>
      </w:docPartObj>
    </w:sdtPr>
    <w:sdtEndPr>
      <w:rPr>
        <w:rFonts w:ascii="Arial" w:hAnsi="Arial" w:cs="Arial"/>
        <w:noProof/>
        <w:sz w:val="24"/>
        <w:szCs w:val="24"/>
      </w:rPr>
    </w:sdtEndPr>
    <w:sdtContent>
      <w:p w14:paraId="18A6C46D" w14:textId="7A76097C" w:rsidR="00BA14C7" w:rsidRPr="00BA14C7" w:rsidRDefault="00BA14C7">
        <w:pPr>
          <w:pStyle w:val="Footer"/>
          <w:jc w:val="center"/>
          <w:rPr>
            <w:rFonts w:ascii="Arial" w:hAnsi="Arial" w:cs="Arial"/>
            <w:sz w:val="24"/>
            <w:szCs w:val="24"/>
          </w:rPr>
        </w:pPr>
        <w:r w:rsidRPr="00BA14C7">
          <w:rPr>
            <w:rFonts w:ascii="Arial" w:hAnsi="Arial" w:cs="Arial"/>
            <w:sz w:val="24"/>
            <w:szCs w:val="24"/>
          </w:rPr>
          <w:fldChar w:fldCharType="begin"/>
        </w:r>
        <w:r w:rsidRPr="00BA14C7">
          <w:rPr>
            <w:rFonts w:ascii="Arial" w:hAnsi="Arial" w:cs="Arial"/>
            <w:sz w:val="24"/>
            <w:szCs w:val="24"/>
          </w:rPr>
          <w:instrText xml:space="preserve"> PAGE   \* MERGEFORMAT </w:instrText>
        </w:r>
        <w:r w:rsidRPr="00BA14C7">
          <w:rPr>
            <w:rFonts w:ascii="Arial" w:hAnsi="Arial" w:cs="Arial"/>
            <w:sz w:val="24"/>
            <w:szCs w:val="24"/>
          </w:rPr>
          <w:fldChar w:fldCharType="separate"/>
        </w:r>
        <w:r w:rsidRPr="00BA14C7">
          <w:rPr>
            <w:rFonts w:ascii="Arial" w:hAnsi="Arial" w:cs="Arial"/>
            <w:noProof/>
            <w:sz w:val="24"/>
            <w:szCs w:val="24"/>
          </w:rPr>
          <w:t>2</w:t>
        </w:r>
        <w:r w:rsidRPr="00BA14C7">
          <w:rPr>
            <w:rFonts w:ascii="Arial" w:hAnsi="Arial" w:cs="Arial"/>
            <w:noProof/>
            <w:sz w:val="24"/>
            <w:szCs w:val="24"/>
          </w:rPr>
          <w:fldChar w:fldCharType="end"/>
        </w:r>
      </w:p>
    </w:sdtContent>
  </w:sdt>
  <w:p w14:paraId="3BCFE2B0" w14:textId="77777777" w:rsidR="00BA14C7" w:rsidRDefault="00BA1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C0A65" w14:textId="77777777" w:rsidR="00A261A3" w:rsidRDefault="00A261A3" w:rsidP="00BA14C7">
      <w:r>
        <w:separator/>
      </w:r>
    </w:p>
  </w:footnote>
  <w:footnote w:type="continuationSeparator" w:id="0">
    <w:p w14:paraId="2F34EEF4" w14:textId="77777777" w:rsidR="00A261A3" w:rsidRDefault="00A261A3" w:rsidP="00BA14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AF9"/>
    <w:rsid w:val="00037AF9"/>
    <w:rsid w:val="000640D9"/>
    <w:rsid w:val="00076AD8"/>
    <w:rsid w:val="0009418B"/>
    <w:rsid w:val="000968D1"/>
    <w:rsid w:val="000F1537"/>
    <w:rsid w:val="00261623"/>
    <w:rsid w:val="00267547"/>
    <w:rsid w:val="0031714B"/>
    <w:rsid w:val="003C4FCC"/>
    <w:rsid w:val="003D5F62"/>
    <w:rsid w:val="003E4876"/>
    <w:rsid w:val="003E5E9A"/>
    <w:rsid w:val="00421F45"/>
    <w:rsid w:val="00477C8D"/>
    <w:rsid w:val="004A0DFD"/>
    <w:rsid w:val="00547279"/>
    <w:rsid w:val="005649A0"/>
    <w:rsid w:val="00620E91"/>
    <w:rsid w:val="006D7815"/>
    <w:rsid w:val="00767D3A"/>
    <w:rsid w:val="00781F30"/>
    <w:rsid w:val="007F08F9"/>
    <w:rsid w:val="00847708"/>
    <w:rsid w:val="00934170"/>
    <w:rsid w:val="0096255E"/>
    <w:rsid w:val="009C569C"/>
    <w:rsid w:val="00A063DE"/>
    <w:rsid w:val="00A13881"/>
    <w:rsid w:val="00A14BDA"/>
    <w:rsid w:val="00A261A3"/>
    <w:rsid w:val="00A313B7"/>
    <w:rsid w:val="00A950D7"/>
    <w:rsid w:val="00AD51DC"/>
    <w:rsid w:val="00B65594"/>
    <w:rsid w:val="00BA14C7"/>
    <w:rsid w:val="00C3133F"/>
    <w:rsid w:val="00C3318A"/>
    <w:rsid w:val="00CB4F7E"/>
    <w:rsid w:val="00CC55D4"/>
    <w:rsid w:val="00D02C07"/>
    <w:rsid w:val="00D53E17"/>
    <w:rsid w:val="00FB0C00"/>
    <w:rsid w:val="00FD607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F7C35"/>
  <w15:chartTrackingRefBased/>
  <w15:docId w15:val="{FC7CCD34-88C8-44AA-A129-AE0972A5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AF9"/>
    <w:pPr>
      <w:spacing w:after="0" w:line="240" w:lineRule="auto"/>
    </w:pPr>
    <w:rPr>
      <w:rFonts w:ascii="Calibri" w:hAnsi="Calibri" w:cs="Calibri"/>
      <w:lang w:eastAsia="en-GB"/>
      <w14:ligatures w14:val="none"/>
    </w:rPr>
  </w:style>
  <w:style w:type="paragraph" w:styleId="Heading1">
    <w:name w:val="heading 1"/>
    <w:basedOn w:val="Normal"/>
    <w:link w:val="Heading1Char"/>
    <w:uiPriority w:val="9"/>
    <w:qFormat/>
    <w:rsid w:val="00037AF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37AF9"/>
  </w:style>
  <w:style w:type="paragraph" w:styleId="NormalWeb">
    <w:name w:val="Normal (Web)"/>
    <w:basedOn w:val="Normal"/>
    <w:uiPriority w:val="99"/>
    <w:unhideWhenUsed/>
    <w:rsid w:val="00037AF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37AF9"/>
    <w:rPr>
      <w:color w:val="0000FF"/>
      <w:u w:val="single"/>
    </w:rPr>
  </w:style>
  <w:style w:type="character" w:styleId="Strong">
    <w:name w:val="Strong"/>
    <w:basedOn w:val="DefaultParagraphFont"/>
    <w:uiPriority w:val="22"/>
    <w:qFormat/>
    <w:rsid w:val="00037AF9"/>
    <w:rPr>
      <w:b/>
      <w:bCs/>
    </w:rPr>
  </w:style>
  <w:style w:type="character" w:customStyle="1" w:styleId="Heading1Char">
    <w:name w:val="Heading 1 Char"/>
    <w:basedOn w:val="DefaultParagraphFont"/>
    <w:link w:val="Heading1"/>
    <w:uiPriority w:val="9"/>
    <w:rsid w:val="00037AF9"/>
    <w:rPr>
      <w:rFonts w:ascii="Times New Roman" w:eastAsia="Times New Roman" w:hAnsi="Times New Roman" w:cs="Times New Roman"/>
      <w:b/>
      <w:bCs/>
      <w:kern w:val="36"/>
      <w:sz w:val="48"/>
      <w:szCs w:val="48"/>
      <w:lang w:val="fr" w:eastAsia="en-GB"/>
      <w14:ligatures w14:val="none"/>
    </w:rPr>
  </w:style>
  <w:style w:type="paragraph" w:styleId="Header">
    <w:name w:val="header"/>
    <w:basedOn w:val="Normal"/>
    <w:link w:val="HeaderChar"/>
    <w:uiPriority w:val="99"/>
    <w:unhideWhenUsed/>
    <w:rsid w:val="00BA14C7"/>
    <w:pPr>
      <w:tabs>
        <w:tab w:val="center" w:pos="4252"/>
        <w:tab w:val="right" w:pos="8504"/>
      </w:tabs>
    </w:pPr>
  </w:style>
  <w:style w:type="character" w:customStyle="1" w:styleId="HeaderChar">
    <w:name w:val="Header Char"/>
    <w:basedOn w:val="DefaultParagraphFont"/>
    <w:link w:val="Header"/>
    <w:uiPriority w:val="99"/>
    <w:rsid w:val="00BA14C7"/>
    <w:rPr>
      <w:rFonts w:ascii="Calibri" w:hAnsi="Calibri" w:cs="Calibri"/>
      <w:lang w:val="fr" w:eastAsia="en-GB"/>
      <w14:ligatures w14:val="none"/>
    </w:rPr>
  </w:style>
  <w:style w:type="paragraph" w:styleId="Footer">
    <w:name w:val="footer"/>
    <w:basedOn w:val="Normal"/>
    <w:link w:val="FooterChar"/>
    <w:uiPriority w:val="99"/>
    <w:unhideWhenUsed/>
    <w:rsid w:val="00BA14C7"/>
    <w:pPr>
      <w:tabs>
        <w:tab w:val="center" w:pos="4252"/>
        <w:tab w:val="right" w:pos="8504"/>
      </w:tabs>
    </w:pPr>
  </w:style>
  <w:style w:type="character" w:customStyle="1" w:styleId="FooterChar">
    <w:name w:val="Footer Char"/>
    <w:basedOn w:val="DefaultParagraphFont"/>
    <w:link w:val="Footer"/>
    <w:uiPriority w:val="99"/>
    <w:rsid w:val="00BA14C7"/>
    <w:rPr>
      <w:rFonts w:ascii="Calibri" w:hAnsi="Calibri" w:cs="Calibri"/>
      <w:lang w:val="fr" w:eastAsia="en-GB"/>
      <w14:ligatures w14:val="none"/>
    </w:rPr>
  </w:style>
  <w:style w:type="paragraph" w:styleId="Revision">
    <w:name w:val="Revision"/>
    <w:hidden/>
    <w:uiPriority w:val="99"/>
    <w:semiHidden/>
    <w:rsid w:val="00A950D7"/>
    <w:pPr>
      <w:spacing w:after="0" w:line="240" w:lineRule="auto"/>
    </w:pPr>
    <w:rPr>
      <w:rFonts w:ascii="Calibri" w:hAnsi="Calibri" w:cs="Calibri"/>
      <w:lang w:eastAsia="en-GB"/>
      <w14:ligatures w14:val="none"/>
    </w:rPr>
  </w:style>
  <w:style w:type="character" w:styleId="CommentReference">
    <w:name w:val="annotation reference"/>
    <w:basedOn w:val="DefaultParagraphFont"/>
    <w:uiPriority w:val="99"/>
    <w:semiHidden/>
    <w:unhideWhenUsed/>
    <w:rsid w:val="00A950D7"/>
    <w:rPr>
      <w:sz w:val="16"/>
      <w:szCs w:val="16"/>
    </w:rPr>
  </w:style>
  <w:style w:type="paragraph" w:styleId="CommentText">
    <w:name w:val="annotation text"/>
    <w:basedOn w:val="Normal"/>
    <w:link w:val="CommentTextChar"/>
    <w:uiPriority w:val="99"/>
    <w:unhideWhenUsed/>
    <w:rsid w:val="00A950D7"/>
    <w:rPr>
      <w:sz w:val="20"/>
      <w:szCs w:val="20"/>
    </w:rPr>
  </w:style>
  <w:style w:type="character" w:customStyle="1" w:styleId="CommentTextChar">
    <w:name w:val="Comment Text Char"/>
    <w:basedOn w:val="DefaultParagraphFont"/>
    <w:link w:val="CommentText"/>
    <w:uiPriority w:val="99"/>
    <w:rsid w:val="00A950D7"/>
    <w:rPr>
      <w:rFonts w:ascii="Calibri" w:hAnsi="Calibri" w:cs="Calibri"/>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A950D7"/>
    <w:rPr>
      <w:b/>
      <w:bCs/>
    </w:rPr>
  </w:style>
  <w:style w:type="character" w:customStyle="1" w:styleId="CommentSubjectChar">
    <w:name w:val="Comment Subject Char"/>
    <w:basedOn w:val="CommentTextChar"/>
    <w:link w:val="CommentSubject"/>
    <w:uiPriority w:val="99"/>
    <w:semiHidden/>
    <w:rsid w:val="00A950D7"/>
    <w:rPr>
      <w:rFonts w:ascii="Calibri" w:hAnsi="Calibri" w:cs="Calibri"/>
      <w:b/>
      <w:bCs/>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52826">
      <w:bodyDiv w:val="1"/>
      <w:marLeft w:val="0"/>
      <w:marRight w:val="0"/>
      <w:marTop w:val="0"/>
      <w:marBottom w:val="0"/>
      <w:divBdr>
        <w:top w:val="none" w:sz="0" w:space="0" w:color="auto"/>
        <w:left w:val="none" w:sz="0" w:space="0" w:color="auto"/>
        <w:bottom w:val="none" w:sz="0" w:space="0" w:color="auto"/>
        <w:right w:val="none" w:sz="0" w:space="0" w:color="auto"/>
      </w:divBdr>
    </w:div>
    <w:div w:id="1271203416">
      <w:bodyDiv w:val="1"/>
      <w:marLeft w:val="0"/>
      <w:marRight w:val="0"/>
      <w:marTop w:val="0"/>
      <w:marBottom w:val="0"/>
      <w:divBdr>
        <w:top w:val="none" w:sz="0" w:space="0" w:color="auto"/>
        <w:left w:val="none" w:sz="0" w:space="0" w:color="auto"/>
        <w:bottom w:val="none" w:sz="0" w:space="0" w:color="auto"/>
        <w:right w:val="none" w:sz="0" w:space="0" w:color="auto"/>
      </w:divBdr>
    </w:div>
    <w:div w:id="1571228376">
      <w:bodyDiv w:val="1"/>
      <w:marLeft w:val="0"/>
      <w:marRight w:val="0"/>
      <w:marTop w:val="0"/>
      <w:marBottom w:val="0"/>
      <w:divBdr>
        <w:top w:val="none" w:sz="0" w:space="0" w:color="auto"/>
        <w:left w:val="none" w:sz="0" w:space="0" w:color="auto"/>
        <w:bottom w:val="none" w:sz="0" w:space="0" w:color="auto"/>
        <w:right w:val="none" w:sz="0" w:space="0" w:color="auto"/>
      </w:divBdr>
    </w:div>
    <w:div w:id="1929803227">
      <w:bodyDiv w:val="1"/>
      <w:marLeft w:val="0"/>
      <w:marRight w:val="0"/>
      <w:marTop w:val="0"/>
      <w:marBottom w:val="0"/>
      <w:divBdr>
        <w:top w:val="none" w:sz="0" w:space="0" w:color="auto"/>
        <w:left w:val="none" w:sz="0" w:space="0" w:color="auto"/>
        <w:bottom w:val="none" w:sz="0" w:space="0" w:color="auto"/>
        <w:right w:val="none" w:sz="0" w:space="0" w:color="auto"/>
      </w:divBdr>
    </w:div>
    <w:div w:id="208437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cid:image001.png@01DA1D84.3739468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cid:image001.png@01DA21E5.3E35C6B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D'Arino</dc:creator>
  <cp:keywords/>
  <dc:description/>
  <cp:lastModifiedBy>Lucia D'Arino</cp:lastModifiedBy>
  <cp:revision>4</cp:revision>
  <dcterms:created xsi:type="dcterms:W3CDTF">2023-12-12T15:45:00Z</dcterms:created>
  <dcterms:modified xsi:type="dcterms:W3CDTF">2023-12-12T17:34:00Z</dcterms:modified>
</cp:coreProperties>
</file>